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965767" w:rsidRPr="00426F9B" w:rsidRDefault="000A53D8" w:rsidP="000A53D8">
      <w:pPr>
        <w:jc w:val="center"/>
        <w:rPr>
          <w:b/>
          <w:sz w:val="28"/>
          <w:szCs w:val="28"/>
          <w:u w:val="single"/>
        </w:rPr>
      </w:pPr>
      <w:r>
        <w:rPr>
          <w:b/>
          <w:sz w:val="28"/>
          <w:szCs w:val="28"/>
          <w:u w:val="single"/>
        </w:rPr>
        <w:t xml:space="preserve">IBM ISAT Process </w:t>
      </w:r>
    </w:p>
    <w:p w:rsidR="00426F9B" w:rsidRDefault="00426F9B" w:rsidP="00426F9B">
      <w:pPr>
        <w:pStyle w:val="ListParagraph"/>
        <w:numPr>
          <w:ilvl w:val="0"/>
          <w:numId w:val="1"/>
        </w:numPr>
      </w:pPr>
      <w:r>
        <w:t>Quote Request</w:t>
      </w:r>
    </w:p>
    <w:p w:rsidR="00426F9B" w:rsidRDefault="00426F9B" w:rsidP="00426F9B">
      <w:pPr>
        <w:pStyle w:val="ListParagraph"/>
        <w:numPr>
          <w:ilvl w:val="0"/>
          <w:numId w:val="2"/>
        </w:numPr>
      </w:pPr>
      <w:r>
        <w:t>Receive a quote request via Email from Client, Alias or Sales Specialist</w:t>
      </w:r>
    </w:p>
    <w:p w:rsidR="00426F9B" w:rsidRDefault="00426F9B" w:rsidP="00426F9B">
      <w:pPr>
        <w:pStyle w:val="ListParagraph"/>
        <w:numPr>
          <w:ilvl w:val="0"/>
          <w:numId w:val="2"/>
        </w:numPr>
      </w:pPr>
      <w:r>
        <w:t xml:space="preserve">Receive a </w:t>
      </w:r>
      <w:r w:rsidR="000A53D8">
        <w:t>WAXIT from IBM</w:t>
      </w:r>
    </w:p>
    <w:p w:rsidR="00426F9B" w:rsidRDefault="00426F9B" w:rsidP="00426F9B">
      <w:pPr>
        <w:pStyle w:val="ListParagraph"/>
        <w:ind w:left="405"/>
      </w:pPr>
    </w:p>
    <w:p w:rsidR="00426F9B" w:rsidRDefault="00426F9B" w:rsidP="00426F9B">
      <w:pPr>
        <w:pStyle w:val="ListParagraph"/>
        <w:numPr>
          <w:ilvl w:val="0"/>
          <w:numId w:val="1"/>
        </w:numPr>
      </w:pPr>
      <w:r>
        <w:t>Quoting Data</w:t>
      </w:r>
    </w:p>
    <w:p w:rsidR="00426F9B" w:rsidRDefault="000A53D8" w:rsidP="000A53D8">
      <w:pPr>
        <w:pStyle w:val="ListParagraph"/>
        <w:numPr>
          <w:ilvl w:val="0"/>
          <w:numId w:val="2"/>
        </w:numPr>
      </w:pPr>
      <w:r>
        <w:t>The TSS Request form should be filled out with Tabs 2, 8 &amp; 9 been the most important.</w:t>
      </w:r>
    </w:p>
    <w:p w:rsidR="00ED3B9B" w:rsidRDefault="00ED3B9B" w:rsidP="00ED3B9B">
      <w:pPr>
        <w:pStyle w:val="ListParagraph"/>
        <w:ind w:left="405"/>
      </w:pPr>
    </w:p>
    <w:p w:rsidR="000A53D8" w:rsidRDefault="000A53D8" w:rsidP="000A53D8">
      <w:pPr>
        <w:pStyle w:val="ListParagraph"/>
        <w:numPr>
          <w:ilvl w:val="0"/>
          <w:numId w:val="2"/>
        </w:numPr>
      </w:pPr>
      <w:r>
        <w:t>Serial numbers, machine types, models and SLA should always be provided</w:t>
      </w:r>
    </w:p>
    <w:p w:rsidR="000A53D8" w:rsidRDefault="000A53D8" w:rsidP="000A53D8">
      <w:pPr>
        <w:pStyle w:val="ListParagraph"/>
        <w:numPr>
          <w:ilvl w:val="0"/>
          <w:numId w:val="2"/>
        </w:numPr>
      </w:pPr>
      <w:r>
        <w:t>Config files should always be provided if the maintenance is for new machines.</w:t>
      </w:r>
    </w:p>
    <w:p w:rsidR="000A53D8" w:rsidRDefault="000A53D8" w:rsidP="000A53D8">
      <w:pPr>
        <w:pStyle w:val="ListParagraph"/>
        <w:numPr>
          <w:ilvl w:val="0"/>
          <w:numId w:val="2"/>
        </w:numPr>
      </w:pPr>
      <w:r>
        <w:t>BP and EU name should be given, also their respective CEID’s and Cust No’s should be shared with us.</w:t>
      </w:r>
    </w:p>
    <w:p w:rsidR="000A53D8" w:rsidRDefault="000A53D8" w:rsidP="000A53D8">
      <w:pPr>
        <w:pStyle w:val="ListParagraph"/>
        <w:numPr>
          <w:ilvl w:val="0"/>
          <w:numId w:val="2"/>
        </w:numPr>
      </w:pPr>
      <w:r>
        <w:t>If a renewal then the contract ID that needs to be renewed will have to be given</w:t>
      </w:r>
    </w:p>
    <w:p w:rsidR="000A53D8" w:rsidRDefault="000A53D8" w:rsidP="000A53D8">
      <w:pPr>
        <w:pStyle w:val="ListParagraph"/>
        <w:ind w:left="405"/>
      </w:pPr>
    </w:p>
    <w:p w:rsidR="00426F9B" w:rsidRDefault="00426F9B" w:rsidP="00426F9B">
      <w:pPr>
        <w:pStyle w:val="ListParagraph"/>
        <w:numPr>
          <w:ilvl w:val="0"/>
          <w:numId w:val="1"/>
        </w:numPr>
      </w:pPr>
      <w:r>
        <w:t>Quoting Process</w:t>
      </w:r>
      <w:bookmarkStart w:id="0" w:name="_GoBack"/>
      <w:bookmarkEnd w:id="0"/>
    </w:p>
    <w:p w:rsidR="004E3199" w:rsidRPr="006777C9" w:rsidRDefault="00426F9B" w:rsidP="004E3199">
      <w:pPr>
        <w:pStyle w:val="ListParagraph"/>
        <w:numPr>
          <w:ilvl w:val="0"/>
          <w:numId w:val="2"/>
        </w:numPr>
        <w:rPr>
          <w:b/>
          <w:color w:val="0070C0"/>
        </w:rPr>
      </w:pPr>
      <w:r>
        <w:t>Once you have all the required information,</w:t>
      </w:r>
      <w:r w:rsidR="00D14866">
        <w:t xml:space="preserve"> open </w:t>
      </w:r>
      <w:r w:rsidR="000A53D8">
        <w:t>ISAT (IBM Service Assistant), log in with your details then accept T&amp;C’</w:t>
      </w:r>
      <w:r w:rsidR="006777C9">
        <w:t>s</w:t>
      </w:r>
    </w:p>
    <w:p w:rsidR="006777C9" w:rsidRPr="006777C9" w:rsidRDefault="006777C9" w:rsidP="004E3199">
      <w:pPr>
        <w:pStyle w:val="ListParagraph"/>
        <w:numPr>
          <w:ilvl w:val="0"/>
          <w:numId w:val="2"/>
        </w:numPr>
        <w:rPr>
          <w:b/>
          <w:color w:val="0070C0"/>
        </w:rPr>
      </w:pPr>
    </w:p>
    <w:p w:rsidR="004E3199" w:rsidRPr="004E3199" w:rsidRDefault="004E3199" w:rsidP="004E3199">
      <w:pPr>
        <w:pStyle w:val="ListParagraph"/>
        <w:numPr>
          <w:ilvl w:val="0"/>
          <w:numId w:val="2"/>
        </w:numPr>
        <w:rPr>
          <w:b/>
          <w:color w:val="0070C0"/>
        </w:rPr>
      </w:pPr>
      <w:r>
        <w:t>Once on ISAT, go to Proposal, new, type in the EU name, Agent Identifier then next.</w:t>
      </w:r>
    </w:p>
    <w:p w:rsidR="00A800E4" w:rsidRDefault="00A800E4" w:rsidP="00A800E4">
      <w:pPr>
        <w:pStyle w:val="ListParagraph"/>
        <w:ind w:left="405"/>
        <w:rPr>
          <w:b/>
          <w:color w:val="0070C0"/>
        </w:rPr>
      </w:pPr>
      <w:r>
        <w:rPr>
          <w:noProof/>
          <w:lang w:eastAsia="en-ZA"/>
        </w:rPr>
        <w:drawing>
          <wp:inline distT="0" distB="0" distL="0" distR="0" wp14:anchorId="44A27F0E" wp14:editId="20EADFDE">
            <wp:extent cx="5731510" cy="2069465"/>
            <wp:effectExtent l="0" t="0" r="2540" b="6985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206946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4E3199" w:rsidRDefault="004E3199" w:rsidP="00A800E4">
      <w:pPr>
        <w:pStyle w:val="ListParagraph"/>
        <w:ind w:left="405"/>
        <w:rPr>
          <w:b/>
          <w:color w:val="0070C0"/>
        </w:rPr>
      </w:pPr>
      <w:r>
        <w:rPr>
          <w:noProof/>
          <w:lang w:eastAsia="en-ZA"/>
        </w:rPr>
        <w:drawing>
          <wp:inline distT="0" distB="0" distL="0" distR="0" wp14:anchorId="3706F092" wp14:editId="2047D886">
            <wp:extent cx="5731510" cy="2694940"/>
            <wp:effectExtent l="0" t="0" r="2540" b="0"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26949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4E3199" w:rsidRDefault="004E3199" w:rsidP="00A800E4">
      <w:pPr>
        <w:pStyle w:val="ListParagraph"/>
        <w:ind w:left="405"/>
        <w:rPr>
          <w:b/>
          <w:color w:val="0070C0"/>
        </w:rPr>
      </w:pPr>
    </w:p>
    <w:p w:rsidR="004E3199" w:rsidRDefault="004E3199" w:rsidP="00A800E4">
      <w:pPr>
        <w:pStyle w:val="ListParagraph"/>
        <w:ind w:left="405"/>
        <w:rPr>
          <w:b/>
          <w:color w:val="0070C0"/>
        </w:rPr>
      </w:pPr>
    </w:p>
    <w:p w:rsidR="004E3199" w:rsidRPr="004E3199" w:rsidRDefault="004E3199" w:rsidP="004E3199">
      <w:pPr>
        <w:pStyle w:val="ListParagraph"/>
        <w:numPr>
          <w:ilvl w:val="0"/>
          <w:numId w:val="2"/>
        </w:numPr>
        <w:rPr>
          <w:b/>
          <w:color w:val="0070C0"/>
        </w:rPr>
      </w:pPr>
      <w:r>
        <w:lastRenderedPageBreak/>
        <w:t>Then the next page prompt will ask if IBM Registered, click No, Under Cust Name and Cust Address put in the EU Name, click Next.</w:t>
      </w:r>
    </w:p>
    <w:p w:rsidR="004E3199" w:rsidRPr="004E3199" w:rsidRDefault="004E3199" w:rsidP="004E3199">
      <w:pPr>
        <w:pStyle w:val="ListParagraph"/>
        <w:numPr>
          <w:ilvl w:val="0"/>
          <w:numId w:val="2"/>
        </w:numPr>
        <w:rPr>
          <w:b/>
          <w:color w:val="0070C0"/>
        </w:rPr>
      </w:pPr>
      <w:r>
        <w:rPr>
          <w:noProof/>
          <w:lang w:eastAsia="en-ZA"/>
        </w:rPr>
        <w:drawing>
          <wp:inline distT="0" distB="0" distL="0" distR="0" wp14:anchorId="33E7272B" wp14:editId="45D6782F">
            <wp:extent cx="5731510" cy="2700020"/>
            <wp:effectExtent l="0" t="0" r="2540" b="5080"/>
            <wp:docPr id="3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27000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A800E4" w:rsidRDefault="00A800E4" w:rsidP="00A800E4">
      <w:pPr>
        <w:pStyle w:val="ListParagraph"/>
        <w:ind w:left="405"/>
        <w:rPr>
          <w:b/>
          <w:color w:val="0070C0"/>
        </w:rPr>
      </w:pPr>
    </w:p>
    <w:p w:rsidR="004E3199" w:rsidRDefault="004E3199" w:rsidP="00A800E4">
      <w:pPr>
        <w:pStyle w:val="ListParagraph"/>
        <w:ind w:left="405"/>
        <w:rPr>
          <w:b/>
          <w:color w:val="0070C0"/>
        </w:rPr>
      </w:pPr>
    </w:p>
    <w:p w:rsidR="004E3199" w:rsidRPr="000A53D8" w:rsidRDefault="004E3199" w:rsidP="00A800E4">
      <w:pPr>
        <w:pStyle w:val="ListParagraph"/>
        <w:ind w:left="405"/>
        <w:rPr>
          <w:b/>
          <w:color w:val="0070C0"/>
        </w:rPr>
      </w:pPr>
    </w:p>
    <w:p w:rsidR="004E3199" w:rsidRPr="004E3199" w:rsidRDefault="004E3199" w:rsidP="004E3199">
      <w:pPr>
        <w:pStyle w:val="ListParagraph"/>
        <w:numPr>
          <w:ilvl w:val="0"/>
          <w:numId w:val="2"/>
        </w:numPr>
        <w:rPr>
          <w:b/>
          <w:color w:val="0070C0"/>
        </w:rPr>
      </w:pPr>
      <w:r>
        <w:t>The next page prompts for currency, select South Africa Rand</w:t>
      </w:r>
    </w:p>
    <w:p w:rsidR="004E3199" w:rsidRPr="004E3199" w:rsidRDefault="004E3199" w:rsidP="004E3199">
      <w:pPr>
        <w:pStyle w:val="ListParagraph"/>
        <w:numPr>
          <w:ilvl w:val="0"/>
          <w:numId w:val="2"/>
        </w:numPr>
        <w:rPr>
          <w:b/>
          <w:color w:val="0070C0"/>
        </w:rPr>
      </w:pPr>
      <w:r>
        <w:t>Then click next and next again</w:t>
      </w:r>
    </w:p>
    <w:p w:rsidR="004E3199" w:rsidRDefault="004E3199" w:rsidP="004E3199">
      <w:pPr>
        <w:pStyle w:val="ListParagraph"/>
        <w:ind w:left="405"/>
        <w:rPr>
          <w:b/>
          <w:color w:val="0070C0"/>
        </w:rPr>
      </w:pPr>
      <w:r>
        <w:rPr>
          <w:noProof/>
          <w:lang w:eastAsia="en-ZA"/>
        </w:rPr>
        <w:drawing>
          <wp:inline distT="0" distB="0" distL="0" distR="0" wp14:anchorId="773D79FB" wp14:editId="0C7D9B3B">
            <wp:extent cx="5731510" cy="2217420"/>
            <wp:effectExtent l="0" t="0" r="2540" b="0"/>
            <wp:docPr id="6" name="Picture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22174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4E3199" w:rsidRPr="009B28FD" w:rsidRDefault="004E3199" w:rsidP="004E3199">
      <w:pPr>
        <w:pStyle w:val="ListParagraph"/>
        <w:ind w:left="405"/>
        <w:rPr>
          <w:b/>
          <w:color w:val="0070C0"/>
        </w:rPr>
      </w:pPr>
    </w:p>
    <w:p w:rsidR="00A800E4" w:rsidRDefault="000901FF" w:rsidP="000A53D8">
      <w:pPr>
        <w:pStyle w:val="ListParagraph"/>
        <w:ind w:left="405"/>
        <w:rPr>
          <w:b/>
          <w:color w:val="0070C0"/>
        </w:rPr>
      </w:pPr>
      <w:r>
        <w:t>Select your Contract Start Date, then Service Suite Standard/Prepaid</w:t>
      </w:r>
      <w:r w:rsidR="00A800E4">
        <w:rPr>
          <w:b/>
          <w:noProof/>
          <w:color w:val="0070C0"/>
          <w:lang w:eastAsia="en-ZA"/>
        </w:rPr>
        <w:drawing>
          <wp:inline distT="0" distB="0" distL="0" distR="0">
            <wp:extent cx="5734050" cy="2178050"/>
            <wp:effectExtent l="0" t="0" r="0" b="0"/>
            <wp:docPr id="4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34050" cy="21780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A800E4" w:rsidRDefault="00A800E4" w:rsidP="000A53D8">
      <w:pPr>
        <w:pStyle w:val="ListParagraph"/>
        <w:ind w:left="405"/>
        <w:rPr>
          <w:b/>
          <w:color w:val="0070C0"/>
        </w:rPr>
      </w:pPr>
    </w:p>
    <w:p w:rsidR="009B28FD" w:rsidRDefault="009B28FD" w:rsidP="000A53D8">
      <w:pPr>
        <w:pStyle w:val="ListParagraph"/>
        <w:ind w:left="405"/>
        <w:rPr>
          <w:b/>
          <w:color w:val="0070C0"/>
        </w:rPr>
      </w:pPr>
    </w:p>
    <w:p w:rsidR="009B28FD" w:rsidRPr="000901FF" w:rsidRDefault="000901FF" w:rsidP="000901FF">
      <w:pPr>
        <w:pStyle w:val="ListParagraph"/>
        <w:ind w:left="405"/>
        <w:rPr>
          <w:b/>
          <w:color w:val="0070C0"/>
        </w:rPr>
      </w:pPr>
      <w:r>
        <w:t>Choose the Prepayment option, then pricing option for the period, use the right arrow and move over, click finish.</w:t>
      </w:r>
    </w:p>
    <w:p w:rsidR="009B28FD" w:rsidRDefault="009B28FD" w:rsidP="000A53D8">
      <w:pPr>
        <w:pStyle w:val="ListParagraph"/>
        <w:ind w:left="405"/>
        <w:rPr>
          <w:b/>
          <w:color w:val="0070C0"/>
        </w:rPr>
      </w:pPr>
      <w:r>
        <w:rPr>
          <w:noProof/>
          <w:lang w:eastAsia="en-ZA"/>
        </w:rPr>
        <w:drawing>
          <wp:inline distT="0" distB="0" distL="0" distR="0" wp14:anchorId="5EABC4EE" wp14:editId="13A48CCD">
            <wp:extent cx="5731510" cy="2797175"/>
            <wp:effectExtent l="0" t="0" r="2540" b="3175"/>
            <wp:docPr id="7" name="Picture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27971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0901FF" w:rsidRPr="00B94635" w:rsidRDefault="000901FF" w:rsidP="000901FF">
      <w:pPr>
        <w:pStyle w:val="ListParagraph"/>
        <w:numPr>
          <w:ilvl w:val="0"/>
          <w:numId w:val="2"/>
        </w:numPr>
        <w:rPr>
          <w:b/>
          <w:color w:val="0070C0"/>
        </w:rPr>
      </w:pPr>
      <w:r>
        <w:t>On Cust ref Text input – For pricing purposes only, not for signature, then click save.</w:t>
      </w:r>
    </w:p>
    <w:p w:rsidR="000901FF" w:rsidRDefault="000901FF" w:rsidP="000A53D8">
      <w:pPr>
        <w:pStyle w:val="ListParagraph"/>
        <w:ind w:left="405"/>
        <w:rPr>
          <w:b/>
          <w:color w:val="0070C0"/>
        </w:rPr>
      </w:pPr>
    </w:p>
    <w:p w:rsidR="00B94635" w:rsidRDefault="00B94635" w:rsidP="000A53D8">
      <w:pPr>
        <w:pStyle w:val="ListParagraph"/>
        <w:ind w:left="405"/>
        <w:rPr>
          <w:b/>
          <w:color w:val="0070C0"/>
        </w:rPr>
      </w:pPr>
      <w:r>
        <w:rPr>
          <w:noProof/>
          <w:lang w:eastAsia="en-ZA"/>
        </w:rPr>
        <w:drawing>
          <wp:inline distT="0" distB="0" distL="0" distR="0" wp14:anchorId="6058CBF9" wp14:editId="721429DC">
            <wp:extent cx="5731510" cy="2586990"/>
            <wp:effectExtent l="0" t="0" r="2540" b="3810"/>
            <wp:docPr id="8" name="Picture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25869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6777C9" w:rsidRPr="004F120B" w:rsidRDefault="006777C9" w:rsidP="006777C9">
      <w:pPr>
        <w:pStyle w:val="ListParagraph"/>
        <w:numPr>
          <w:ilvl w:val="0"/>
          <w:numId w:val="2"/>
        </w:numPr>
        <w:rPr>
          <w:b/>
          <w:color w:val="0070C0"/>
        </w:rPr>
      </w:pPr>
      <w:r>
        <w:t>Depending on what files you have CSV or CFR, you can go two ways in pricing the machines.</w:t>
      </w:r>
    </w:p>
    <w:p w:rsidR="000901FF" w:rsidRPr="00133832" w:rsidRDefault="00133832" w:rsidP="006777C9">
      <w:pPr>
        <w:pStyle w:val="ListParagraph"/>
        <w:numPr>
          <w:ilvl w:val="0"/>
          <w:numId w:val="2"/>
        </w:numPr>
        <w:rPr>
          <w:b/>
          <w:color w:val="0070C0"/>
        </w:rPr>
      </w:pPr>
      <w:r>
        <w:t>If CFR file, go to Propos</w:t>
      </w:r>
      <w:r w:rsidR="006777C9">
        <w:t>al, import, then select CF Report</w:t>
      </w:r>
    </w:p>
    <w:p w:rsidR="00133832" w:rsidRPr="006777C9" w:rsidRDefault="00133832" w:rsidP="00133832">
      <w:pPr>
        <w:pStyle w:val="ListParagraph"/>
        <w:ind w:left="405"/>
        <w:rPr>
          <w:b/>
          <w:color w:val="0070C0"/>
        </w:rPr>
      </w:pPr>
    </w:p>
    <w:p w:rsidR="009B28FD" w:rsidRDefault="00120E12" w:rsidP="000A53D8">
      <w:pPr>
        <w:pStyle w:val="ListParagraph"/>
        <w:ind w:left="405"/>
        <w:rPr>
          <w:b/>
          <w:color w:val="0070C0"/>
        </w:rPr>
      </w:pPr>
      <w:r>
        <w:rPr>
          <w:noProof/>
          <w:lang w:eastAsia="en-ZA"/>
        </w:rPr>
        <w:lastRenderedPageBreak/>
        <w:drawing>
          <wp:inline distT="0" distB="0" distL="0" distR="0" wp14:anchorId="44AA3578" wp14:editId="09F20902">
            <wp:extent cx="5731510" cy="2608580"/>
            <wp:effectExtent l="0" t="0" r="2540" b="1270"/>
            <wp:docPr id="9" name="Picture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4"/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26085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6777C9" w:rsidRPr="006777C9" w:rsidRDefault="006777C9" w:rsidP="006777C9">
      <w:pPr>
        <w:pStyle w:val="ListParagraph"/>
        <w:numPr>
          <w:ilvl w:val="0"/>
          <w:numId w:val="2"/>
        </w:numPr>
        <w:rPr>
          <w:b/>
          <w:color w:val="0070C0"/>
        </w:rPr>
      </w:pPr>
      <w:r>
        <w:t>If CSV, go to Next Action, Add services, choose HW Maintenance, then click on next</w:t>
      </w:r>
    </w:p>
    <w:p w:rsidR="004F120B" w:rsidRDefault="004F120B" w:rsidP="000A53D8">
      <w:pPr>
        <w:pStyle w:val="ListParagraph"/>
        <w:ind w:left="405"/>
        <w:rPr>
          <w:b/>
          <w:color w:val="0070C0"/>
        </w:rPr>
      </w:pPr>
      <w:r>
        <w:rPr>
          <w:noProof/>
          <w:lang w:eastAsia="en-ZA"/>
        </w:rPr>
        <w:drawing>
          <wp:inline distT="0" distB="0" distL="0" distR="0" wp14:anchorId="14D73E36" wp14:editId="33789450">
            <wp:extent cx="5731510" cy="2607310"/>
            <wp:effectExtent l="0" t="0" r="2540" b="2540"/>
            <wp:docPr id="10" name="Picture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5"/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26073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4F120B" w:rsidRDefault="004F120B" w:rsidP="000A53D8">
      <w:pPr>
        <w:pStyle w:val="ListParagraph"/>
        <w:ind w:left="405"/>
        <w:rPr>
          <w:b/>
          <w:color w:val="0070C0"/>
        </w:rPr>
      </w:pPr>
      <w:r>
        <w:rPr>
          <w:noProof/>
          <w:lang w:eastAsia="en-ZA"/>
        </w:rPr>
        <w:drawing>
          <wp:inline distT="0" distB="0" distL="0" distR="0" wp14:anchorId="77328978" wp14:editId="14143771">
            <wp:extent cx="5731510" cy="3415665"/>
            <wp:effectExtent l="0" t="0" r="2540" b="0"/>
            <wp:docPr id="11" name="Picture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6"/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341566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6777C9" w:rsidRPr="004F120B" w:rsidRDefault="006777C9" w:rsidP="006777C9">
      <w:pPr>
        <w:pStyle w:val="ListParagraph"/>
        <w:numPr>
          <w:ilvl w:val="0"/>
          <w:numId w:val="2"/>
        </w:numPr>
        <w:rPr>
          <w:b/>
          <w:color w:val="0070C0"/>
        </w:rPr>
      </w:pPr>
      <w:r>
        <w:lastRenderedPageBreak/>
        <w:t>Go to retrieve Inventory, select the CSV file from selected folder.</w:t>
      </w:r>
    </w:p>
    <w:p w:rsidR="006777C9" w:rsidRPr="004F120B" w:rsidRDefault="006777C9" w:rsidP="006777C9">
      <w:pPr>
        <w:pStyle w:val="ListParagraph"/>
        <w:numPr>
          <w:ilvl w:val="0"/>
          <w:numId w:val="2"/>
        </w:numPr>
        <w:rPr>
          <w:b/>
          <w:color w:val="0070C0"/>
        </w:rPr>
      </w:pPr>
      <w:r>
        <w:t>Once machines reflect select the SLA and save.</w:t>
      </w:r>
    </w:p>
    <w:p w:rsidR="006777C9" w:rsidRDefault="006777C9" w:rsidP="000A53D8">
      <w:pPr>
        <w:pStyle w:val="ListParagraph"/>
        <w:ind w:left="405"/>
        <w:rPr>
          <w:b/>
          <w:color w:val="0070C0"/>
        </w:rPr>
      </w:pPr>
    </w:p>
    <w:p w:rsidR="004F120B" w:rsidRDefault="004F120B" w:rsidP="000A53D8">
      <w:pPr>
        <w:pStyle w:val="ListParagraph"/>
        <w:ind w:left="405"/>
        <w:rPr>
          <w:b/>
          <w:color w:val="0070C0"/>
        </w:rPr>
      </w:pPr>
      <w:r>
        <w:rPr>
          <w:noProof/>
          <w:lang w:eastAsia="en-ZA"/>
        </w:rPr>
        <w:drawing>
          <wp:inline distT="0" distB="0" distL="0" distR="0" wp14:anchorId="432529E6" wp14:editId="2F00C56B">
            <wp:extent cx="5731510" cy="2543810"/>
            <wp:effectExtent l="0" t="0" r="2540" b="8890"/>
            <wp:docPr id="12" name="Picture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7"/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25438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6777C9" w:rsidRDefault="006777C9" w:rsidP="000A53D8">
      <w:pPr>
        <w:pStyle w:val="ListParagraph"/>
        <w:ind w:left="405"/>
        <w:rPr>
          <w:b/>
          <w:color w:val="0070C0"/>
        </w:rPr>
      </w:pPr>
    </w:p>
    <w:p w:rsidR="006777C9" w:rsidRPr="00A12FAE" w:rsidRDefault="006777C9" w:rsidP="006777C9">
      <w:pPr>
        <w:pStyle w:val="ListParagraph"/>
        <w:numPr>
          <w:ilvl w:val="0"/>
          <w:numId w:val="2"/>
        </w:numPr>
        <w:rPr>
          <w:b/>
          <w:color w:val="0070C0"/>
        </w:rPr>
      </w:pPr>
      <w:r>
        <w:t>Thereafter, go to Next Action, quote to customer, select 90 days, then click Validate</w:t>
      </w:r>
    </w:p>
    <w:p w:rsidR="006777C9" w:rsidRPr="00A12FAE" w:rsidRDefault="006777C9" w:rsidP="006777C9">
      <w:pPr>
        <w:pStyle w:val="ListParagraph"/>
        <w:numPr>
          <w:ilvl w:val="0"/>
          <w:numId w:val="2"/>
        </w:numPr>
        <w:rPr>
          <w:b/>
          <w:color w:val="0070C0"/>
        </w:rPr>
      </w:pPr>
      <w:r>
        <w:t>Once System is validated, then click Next Action, select User Validation, after User Validation, go to Next Action, Request Contract Print.</w:t>
      </w:r>
    </w:p>
    <w:p w:rsidR="006777C9" w:rsidRPr="00A12FAE" w:rsidRDefault="006777C9" w:rsidP="006777C9">
      <w:pPr>
        <w:pStyle w:val="ListParagraph"/>
        <w:numPr>
          <w:ilvl w:val="0"/>
          <w:numId w:val="2"/>
        </w:numPr>
        <w:rPr>
          <w:b/>
          <w:color w:val="0070C0"/>
        </w:rPr>
      </w:pPr>
      <w:r>
        <w:t>Print the BP Contract and Save (Version 9)</w:t>
      </w:r>
    </w:p>
    <w:p w:rsidR="006777C9" w:rsidRPr="00A12FAE" w:rsidRDefault="006777C9" w:rsidP="006777C9">
      <w:pPr>
        <w:pStyle w:val="ListParagraph"/>
        <w:numPr>
          <w:ilvl w:val="0"/>
          <w:numId w:val="2"/>
        </w:numPr>
        <w:rPr>
          <w:b/>
          <w:color w:val="0070C0"/>
        </w:rPr>
      </w:pPr>
      <w:r>
        <w:t>Print EU Contract and Save (Version 11)</w:t>
      </w:r>
    </w:p>
    <w:p w:rsidR="006777C9" w:rsidRPr="00E131C9" w:rsidRDefault="006777C9" w:rsidP="006777C9">
      <w:pPr>
        <w:pStyle w:val="ListParagraph"/>
        <w:numPr>
          <w:ilvl w:val="0"/>
          <w:numId w:val="2"/>
        </w:numPr>
        <w:rPr>
          <w:b/>
          <w:color w:val="0070C0"/>
        </w:rPr>
      </w:pPr>
      <w:r>
        <w:t>Print ODS File  (Request Export File) and Save (Version 3, single line red BP)</w:t>
      </w:r>
    </w:p>
    <w:p w:rsidR="006777C9" w:rsidRPr="004E3199" w:rsidRDefault="006777C9" w:rsidP="006777C9">
      <w:pPr>
        <w:pStyle w:val="ListParagraph"/>
        <w:numPr>
          <w:ilvl w:val="0"/>
          <w:numId w:val="2"/>
        </w:numPr>
        <w:rPr>
          <w:b/>
          <w:color w:val="0070C0"/>
        </w:rPr>
      </w:pPr>
      <w:r>
        <w:t>Save all the files and exit ISAT.</w:t>
      </w:r>
    </w:p>
    <w:p w:rsidR="006777C9" w:rsidRPr="000A53D8" w:rsidRDefault="006777C9" w:rsidP="000A53D8">
      <w:pPr>
        <w:pStyle w:val="ListParagraph"/>
        <w:ind w:left="405"/>
        <w:rPr>
          <w:b/>
          <w:color w:val="0070C0"/>
        </w:rPr>
      </w:pPr>
    </w:p>
    <w:p w:rsidR="006777C9" w:rsidRDefault="00F77DFC" w:rsidP="006777C9">
      <w:pPr>
        <w:pStyle w:val="ListParagraph"/>
        <w:numPr>
          <w:ilvl w:val="0"/>
          <w:numId w:val="2"/>
        </w:numPr>
        <w:rPr>
          <w:b/>
          <w:color w:val="0070C0"/>
        </w:rPr>
      </w:pPr>
      <w:r w:rsidRPr="00F77DFC">
        <w:rPr>
          <w:b/>
          <w:color w:val="0070C0"/>
        </w:rPr>
        <w:t xml:space="preserve">Keep in Mind that </w:t>
      </w:r>
      <w:r w:rsidR="006777C9">
        <w:rPr>
          <w:b/>
          <w:color w:val="0070C0"/>
        </w:rPr>
        <w:t xml:space="preserve">all ISAT Quotes need to be sent for Validation to the STS Team via WRT Tool </w:t>
      </w:r>
    </w:p>
    <w:p w:rsidR="006777C9" w:rsidRPr="006777C9" w:rsidRDefault="006777C9" w:rsidP="006777C9">
      <w:pPr>
        <w:pStyle w:val="ListParagraph"/>
        <w:rPr>
          <w:b/>
          <w:color w:val="0070C0"/>
        </w:rPr>
      </w:pPr>
    </w:p>
    <w:p w:rsidR="006777C9" w:rsidRPr="00133832" w:rsidRDefault="006777C9" w:rsidP="00133832">
      <w:pPr>
        <w:rPr>
          <w:b/>
          <w:color w:val="0070C0"/>
        </w:rPr>
      </w:pPr>
    </w:p>
    <w:sectPr w:rsidR="006777C9" w:rsidRPr="00133832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D930BE" w:rsidRDefault="00D930BE" w:rsidP="004E3199">
      <w:pPr>
        <w:spacing w:after="0" w:line="240" w:lineRule="auto"/>
      </w:pPr>
      <w:r>
        <w:separator/>
      </w:r>
    </w:p>
  </w:endnote>
  <w:endnote w:type="continuationSeparator" w:id="0">
    <w:p w:rsidR="00D930BE" w:rsidRDefault="00D930BE" w:rsidP="004E319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D930BE" w:rsidRDefault="00D930BE" w:rsidP="004E3199">
      <w:pPr>
        <w:spacing w:after="0" w:line="240" w:lineRule="auto"/>
      </w:pPr>
      <w:r>
        <w:separator/>
      </w:r>
    </w:p>
  </w:footnote>
  <w:footnote w:type="continuationSeparator" w:id="0">
    <w:p w:rsidR="00D930BE" w:rsidRDefault="00D930BE" w:rsidP="004E3199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317D408E"/>
    <w:multiLevelType w:val="hybridMultilevel"/>
    <w:tmpl w:val="B106DBE8"/>
    <w:lvl w:ilvl="0" w:tplc="CA5A8236">
      <w:numFmt w:val="bullet"/>
      <w:lvlText w:val="-"/>
      <w:lvlJc w:val="left"/>
      <w:pPr>
        <w:ind w:left="405" w:hanging="360"/>
      </w:pPr>
      <w:rPr>
        <w:rFonts w:ascii="Calibri" w:eastAsiaTheme="minorHAnsi" w:hAnsi="Calibri" w:cs="Calibri" w:hint="default"/>
      </w:rPr>
    </w:lvl>
    <w:lvl w:ilvl="1" w:tplc="1C090003" w:tentative="1">
      <w:start w:val="1"/>
      <w:numFmt w:val="bullet"/>
      <w:lvlText w:val="o"/>
      <w:lvlJc w:val="left"/>
      <w:pPr>
        <w:ind w:left="1125" w:hanging="360"/>
      </w:pPr>
      <w:rPr>
        <w:rFonts w:ascii="Courier New" w:hAnsi="Courier New" w:cs="Courier New" w:hint="default"/>
      </w:rPr>
    </w:lvl>
    <w:lvl w:ilvl="2" w:tplc="1C090005" w:tentative="1">
      <w:start w:val="1"/>
      <w:numFmt w:val="bullet"/>
      <w:lvlText w:val=""/>
      <w:lvlJc w:val="left"/>
      <w:pPr>
        <w:ind w:left="1845" w:hanging="360"/>
      </w:pPr>
      <w:rPr>
        <w:rFonts w:ascii="Wingdings" w:hAnsi="Wingdings" w:hint="default"/>
      </w:rPr>
    </w:lvl>
    <w:lvl w:ilvl="3" w:tplc="1C090001" w:tentative="1">
      <w:start w:val="1"/>
      <w:numFmt w:val="bullet"/>
      <w:lvlText w:val=""/>
      <w:lvlJc w:val="left"/>
      <w:pPr>
        <w:ind w:left="2565" w:hanging="360"/>
      </w:pPr>
      <w:rPr>
        <w:rFonts w:ascii="Symbol" w:hAnsi="Symbol" w:hint="default"/>
      </w:rPr>
    </w:lvl>
    <w:lvl w:ilvl="4" w:tplc="1C090003" w:tentative="1">
      <w:start w:val="1"/>
      <w:numFmt w:val="bullet"/>
      <w:lvlText w:val="o"/>
      <w:lvlJc w:val="left"/>
      <w:pPr>
        <w:ind w:left="3285" w:hanging="360"/>
      </w:pPr>
      <w:rPr>
        <w:rFonts w:ascii="Courier New" w:hAnsi="Courier New" w:cs="Courier New" w:hint="default"/>
      </w:rPr>
    </w:lvl>
    <w:lvl w:ilvl="5" w:tplc="1C090005" w:tentative="1">
      <w:start w:val="1"/>
      <w:numFmt w:val="bullet"/>
      <w:lvlText w:val=""/>
      <w:lvlJc w:val="left"/>
      <w:pPr>
        <w:ind w:left="4005" w:hanging="360"/>
      </w:pPr>
      <w:rPr>
        <w:rFonts w:ascii="Wingdings" w:hAnsi="Wingdings" w:hint="default"/>
      </w:rPr>
    </w:lvl>
    <w:lvl w:ilvl="6" w:tplc="1C090001" w:tentative="1">
      <w:start w:val="1"/>
      <w:numFmt w:val="bullet"/>
      <w:lvlText w:val=""/>
      <w:lvlJc w:val="left"/>
      <w:pPr>
        <w:ind w:left="4725" w:hanging="360"/>
      </w:pPr>
      <w:rPr>
        <w:rFonts w:ascii="Symbol" w:hAnsi="Symbol" w:hint="default"/>
      </w:rPr>
    </w:lvl>
    <w:lvl w:ilvl="7" w:tplc="1C090003" w:tentative="1">
      <w:start w:val="1"/>
      <w:numFmt w:val="bullet"/>
      <w:lvlText w:val="o"/>
      <w:lvlJc w:val="left"/>
      <w:pPr>
        <w:ind w:left="5445" w:hanging="360"/>
      </w:pPr>
      <w:rPr>
        <w:rFonts w:ascii="Courier New" w:hAnsi="Courier New" w:cs="Courier New" w:hint="default"/>
      </w:rPr>
    </w:lvl>
    <w:lvl w:ilvl="8" w:tplc="1C090005" w:tentative="1">
      <w:start w:val="1"/>
      <w:numFmt w:val="bullet"/>
      <w:lvlText w:val=""/>
      <w:lvlJc w:val="left"/>
      <w:pPr>
        <w:ind w:left="6165" w:hanging="360"/>
      </w:pPr>
      <w:rPr>
        <w:rFonts w:ascii="Wingdings" w:hAnsi="Wingdings" w:hint="default"/>
      </w:rPr>
    </w:lvl>
  </w:abstractNum>
  <w:abstractNum w:abstractNumId="1" w15:restartNumberingAfterBreak="0">
    <w:nsid w:val="7BBD4E3F"/>
    <w:multiLevelType w:val="hybridMultilevel"/>
    <w:tmpl w:val="B8205D14"/>
    <w:lvl w:ilvl="0" w:tplc="1C090009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</w:rPr>
    </w:lvl>
    <w:lvl w:ilvl="1" w:tplc="1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5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26F9B"/>
    <w:rsid w:val="000901FF"/>
    <w:rsid w:val="000A53D8"/>
    <w:rsid w:val="00104F41"/>
    <w:rsid w:val="00120E12"/>
    <w:rsid w:val="00133832"/>
    <w:rsid w:val="00322567"/>
    <w:rsid w:val="003A4BCE"/>
    <w:rsid w:val="00426F9B"/>
    <w:rsid w:val="004E3199"/>
    <w:rsid w:val="004F120B"/>
    <w:rsid w:val="005C52DA"/>
    <w:rsid w:val="006777C9"/>
    <w:rsid w:val="00735494"/>
    <w:rsid w:val="00915C95"/>
    <w:rsid w:val="00965767"/>
    <w:rsid w:val="009B28FD"/>
    <w:rsid w:val="00A12FAE"/>
    <w:rsid w:val="00A800E4"/>
    <w:rsid w:val="00AD2A01"/>
    <w:rsid w:val="00B94635"/>
    <w:rsid w:val="00CC51F9"/>
    <w:rsid w:val="00D14866"/>
    <w:rsid w:val="00D930BE"/>
    <w:rsid w:val="00DD13BD"/>
    <w:rsid w:val="00E131C9"/>
    <w:rsid w:val="00EB50D9"/>
    <w:rsid w:val="00ED3B9B"/>
    <w:rsid w:val="00F77DF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Z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BFBCB22F-D6E6-41DD-93C8-77DEBC9CD78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ZA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426F9B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4E3199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4E3199"/>
  </w:style>
  <w:style w:type="paragraph" w:styleId="Footer">
    <w:name w:val="footer"/>
    <w:basedOn w:val="Normal"/>
    <w:link w:val="FooterChar"/>
    <w:uiPriority w:val="99"/>
    <w:unhideWhenUsed/>
    <w:rsid w:val="004E3199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4E3199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13" Type="http://schemas.openxmlformats.org/officeDocument/2006/relationships/image" Target="media/image7.png"/><Relationship Id="rId1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12" Type="http://schemas.openxmlformats.org/officeDocument/2006/relationships/image" Target="media/image6.png"/><Relationship Id="rId17" Type="http://schemas.openxmlformats.org/officeDocument/2006/relationships/image" Target="media/image11.png"/><Relationship Id="rId2" Type="http://schemas.openxmlformats.org/officeDocument/2006/relationships/styles" Target="styles.xml"/><Relationship Id="rId16" Type="http://schemas.openxmlformats.org/officeDocument/2006/relationships/image" Target="media/image10.png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image" Target="media/image5.png"/><Relationship Id="rId5" Type="http://schemas.openxmlformats.org/officeDocument/2006/relationships/footnotes" Target="footnotes.xml"/><Relationship Id="rId15" Type="http://schemas.openxmlformats.org/officeDocument/2006/relationships/image" Target="media/image9.png"/><Relationship Id="rId10" Type="http://schemas.openxmlformats.org/officeDocument/2006/relationships/image" Target="media/image4.png"/><Relationship Id="rId19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image" Target="media/image3.png"/><Relationship Id="rId14" Type="http://schemas.openxmlformats.org/officeDocument/2006/relationships/image" Target="media/image8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68</TotalTime>
  <Pages>5</Pages>
  <Words>325</Words>
  <Characters>1856</Characters>
  <Application>Microsoft Office Word</Application>
  <DocSecurity>0</DocSecurity>
  <Lines>15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HP</Company>
  <LinksUpToDate>false</LinksUpToDate>
  <CharactersWithSpaces>2177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Fatima Dawood</dc:creator>
  <cp:keywords/>
  <dc:description/>
  <cp:lastModifiedBy>Fatima Dawood</cp:lastModifiedBy>
  <cp:revision>9</cp:revision>
  <dcterms:created xsi:type="dcterms:W3CDTF">2017-10-10T10:03:00Z</dcterms:created>
  <dcterms:modified xsi:type="dcterms:W3CDTF">2017-10-12T09:54:00Z</dcterms:modified>
</cp:coreProperties>
</file>